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67" w:rsidRPr="00D42D08" w:rsidRDefault="005F11F5" w:rsidP="005F11F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42D08">
        <w:rPr>
          <w:rFonts w:ascii="Arial" w:hAnsi="Arial" w:cs="Arial"/>
          <w:b/>
          <w:bCs/>
          <w:sz w:val="24"/>
          <w:szCs w:val="24"/>
        </w:rPr>
        <w:t>Tata</w:t>
      </w:r>
      <w:r w:rsidR="00803B18" w:rsidRPr="00D42D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D08">
        <w:rPr>
          <w:rFonts w:ascii="Arial" w:hAnsi="Arial" w:cs="Arial"/>
          <w:b/>
          <w:bCs/>
          <w:sz w:val="24"/>
          <w:szCs w:val="24"/>
        </w:rPr>
        <w:t>Memorial Centre</w:t>
      </w:r>
    </w:p>
    <w:p w:rsidR="00803B18" w:rsidRPr="00D42D08" w:rsidRDefault="005F11F5" w:rsidP="005F11F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42D08">
        <w:rPr>
          <w:rFonts w:ascii="Arial" w:hAnsi="Arial" w:cs="Arial"/>
          <w:b/>
          <w:bCs/>
          <w:sz w:val="24"/>
          <w:szCs w:val="24"/>
        </w:rPr>
        <w:t>Advanced Centre for Treatment, Research &amp; Education in Cancer</w:t>
      </w:r>
      <w:r w:rsidR="00803B18" w:rsidRPr="00D42D08">
        <w:rPr>
          <w:rFonts w:ascii="Arial" w:hAnsi="Arial" w:cs="Arial"/>
          <w:b/>
          <w:bCs/>
          <w:sz w:val="24"/>
          <w:szCs w:val="24"/>
        </w:rPr>
        <w:t xml:space="preserve"> (ACTREC),</w:t>
      </w:r>
    </w:p>
    <w:p w:rsidR="00803B18" w:rsidRPr="00D42D08" w:rsidRDefault="00803B18" w:rsidP="005F11F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42D08">
        <w:rPr>
          <w:rFonts w:ascii="Arial" w:hAnsi="Arial" w:cs="Arial"/>
          <w:b/>
          <w:bCs/>
          <w:sz w:val="24"/>
          <w:szCs w:val="24"/>
        </w:rPr>
        <w:t>Kharghar</w:t>
      </w:r>
      <w:proofErr w:type="spellEnd"/>
      <w:r w:rsidRPr="00D42D0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D42D08">
        <w:rPr>
          <w:rFonts w:ascii="Arial" w:hAnsi="Arial" w:cs="Arial"/>
          <w:b/>
          <w:bCs/>
          <w:sz w:val="24"/>
          <w:szCs w:val="24"/>
        </w:rPr>
        <w:t>Navi</w:t>
      </w:r>
      <w:proofErr w:type="spellEnd"/>
      <w:r w:rsidRPr="00D42D08">
        <w:rPr>
          <w:rFonts w:ascii="Arial" w:hAnsi="Arial" w:cs="Arial"/>
          <w:b/>
          <w:bCs/>
          <w:sz w:val="24"/>
          <w:szCs w:val="24"/>
        </w:rPr>
        <w:t xml:space="preserve"> Mumbai-410210</w:t>
      </w:r>
    </w:p>
    <w:p w:rsidR="00803B18" w:rsidRPr="00D42D08" w:rsidRDefault="00803B18" w:rsidP="005F11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3B18" w:rsidRPr="00D42D08" w:rsidRDefault="00803B18" w:rsidP="005F11F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42D08">
        <w:rPr>
          <w:rFonts w:ascii="Arial" w:hAnsi="Arial" w:cs="Arial"/>
          <w:b/>
          <w:bCs/>
          <w:sz w:val="24"/>
          <w:szCs w:val="24"/>
          <w:u w:val="single"/>
        </w:rPr>
        <w:t>GENERAL TERMS AND CONDITIONS FOR GUEST HOUSE/SHARING ACCOMODATION FOR MEDICAL DOCTOR’S /NURSES/PH.D. STUDENTS</w:t>
      </w:r>
    </w:p>
    <w:p w:rsidR="00803B18" w:rsidRPr="00D42D08" w:rsidRDefault="00803B18" w:rsidP="005F11F5">
      <w:pPr>
        <w:rPr>
          <w:rFonts w:ascii="Arial" w:hAnsi="Arial" w:cs="Arial"/>
          <w:sz w:val="24"/>
          <w:szCs w:val="24"/>
        </w:rPr>
      </w:pPr>
    </w:p>
    <w:p w:rsidR="00803B18" w:rsidRPr="00D42D08" w:rsidRDefault="00803B18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The tenderer shall quote the rent and configurations with details of Location, Landmark and address of the properties along with connectivity details.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5F11F5" w:rsidRPr="00D42D08" w:rsidRDefault="00703AB4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 xml:space="preserve">Tenderer shall quote for overall provision of accommodation of </w:t>
      </w:r>
      <w:r w:rsidR="00C322FF">
        <w:rPr>
          <w:rFonts w:ascii="Arial" w:hAnsi="Arial" w:cs="Arial"/>
          <w:sz w:val="24"/>
          <w:szCs w:val="24"/>
        </w:rPr>
        <w:t>3</w:t>
      </w:r>
      <w:r w:rsidRPr="00D42D08">
        <w:rPr>
          <w:rFonts w:ascii="Arial" w:hAnsi="Arial" w:cs="Arial"/>
          <w:sz w:val="24"/>
          <w:szCs w:val="24"/>
        </w:rPr>
        <w:t xml:space="preserve"> BHK</w:t>
      </w:r>
      <w:r w:rsidR="005F11F5" w:rsidRPr="00D42D08">
        <w:rPr>
          <w:rFonts w:ascii="Arial" w:hAnsi="Arial" w:cs="Arial"/>
          <w:sz w:val="24"/>
          <w:szCs w:val="24"/>
        </w:rPr>
        <w:t xml:space="preserve"> </w:t>
      </w:r>
      <w:r w:rsidR="00C322FF">
        <w:rPr>
          <w:rFonts w:ascii="Arial" w:hAnsi="Arial" w:cs="Arial"/>
          <w:sz w:val="24"/>
          <w:szCs w:val="24"/>
        </w:rPr>
        <w:t xml:space="preserve">&amp; 2 </w:t>
      </w:r>
      <w:proofErr w:type="gramStart"/>
      <w:r w:rsidR="00C322FF">
        <w:rPr>
          <w:rFonts w:ascii="Arial" w:hAnsi="Arial" w:cs="Arial"/>
          <w:sz w:val="24"/>
          <w:szCs w:val="24"/>
        </w:rPr>
        <w:t xml:space="preserve">BHK </w:t>
      </w:r>
      <w:r w:rsidRPr="00D42D08">
        <w:rPr>
          <w:rFonts w:ascii="Arial" w:hAnsi="Arial" w:cs="Arial"/>
          <w:sz w:val="24"/>
          <w:szCs w:val="24"/>
        </w:rPr>
        <w:t xml:space="preserve"> on</w:t>
      </w:r>
      <w:proofErr w:type="gramEnd"/>
      <w:r w:rsidRPr="00D42D08">
        <w:rPr>
          <w:rFonts w:ascii="Arial" w:hAnsi="Arial" w:cs="Arial"/>
          <w:sz w:val="24"/>
          <w:szCs w:val="24"/>
        </w:rPr>
        <w:t xml:space="preserve"> Twin or triple sharing accommodation facility preferably at single location/building </w:t>
      </w:r>
      <w:r w:rsidR="005F11F5" w:rsidRPr="00D42D08">
        <w:rPr>
          <w:rFonts w:ascii="Arial" w:hAnsi="Arial" w:cs="Arial"/>
          <w:sz w:val="24"/>
          <w:szCs w:val="24"/>
        </w:rPr>
        <w:t>in nearby vicinity.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703AB4" w:rsidRPr="00D42D08" w:rsidRDefault="00703AB4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 xml:space="preserve">The location should be within 5 </w:t>
      </w:r>
      <w:proofErr w:type="spellStart"/>
      <w:r w:rsidRPr="00D42D08">
        <w:rPr>
          <w:rFonts w:ascii="Arial" w:hAnsi="Arial" w:cs="Arial"/>
          <w:sz w:val="24"/>
          <w:szCs w:val="24"/>
        </w:rPr>
        <w:t>kms</w:t>
      </w:r>
      <w:proofErr w:type="spellEnd"/>
      <w:r w:rsidRPr="00D42D08">
        <w:rPr>
          <w:rFonts w:ascii="Arial" w:hAnsi="Arial" w:cs="Arial"/>
          <w:sz w:val="24"/>
          <w:szCs w:val="24"/>
        </w:rPr>
        <w:t xml:space="preserve"> radius from ACTREC, Tata Memorial Centre, Sector 22, </w:t>
      </w:r>
      <w:proofErr w:type="spellStart"/>
      <w:r w:rsidRPr="00D42D08">
        <w:rPr>
          <w:rFonts w:ascii="Arial" w:hAnsi="Arial" w:cs="Arial"/>
          <w:sz w:val="24"/>
          <w:szCs w:val="24"/>
        </w:rPr>
        <w:t>Kharghar</w:t>
      </w:r>
      <w:proofErr w:type="spellEnd"/>
      <w:r w:rsidRPr="00D42D08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D42D08">
        <w:rPr>
          <w:rFonts w:ascii="Arial" w:hAnsi="Arial" w:cs="Arial"/>
          <w:sz w:val="24"/>
          <w:szCs w:val="24"/>
        </w:rPr>
        <w:t>Navi</w:t>
      </w:r>
      <w:proofErr w:type="spellEnd"/>
      <w:proofErr w:type="gramEnd"/>
      <w:r w:rsidRPr="00D42D08">
        <w:rPr>
          <w:rFonts w:ascii="Arial" w:hAnsi="Arial" w:cs="Arial"/>
          <w:sz w:val="24"/>
          <w:szCs w:val="24"/>
        </w:rPr>
        <w:t xml:space="preserve"> Mumbai-410210.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703AB4" w:rsidRPr="00D42D08" w:rsidRDefault="00703AB4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 xml:space="preserve">With having 24 hours water supply, 24 hours Electric supply with back up, ready for occupation with basic </w:t>
      </w:r>
      <w:r w:rsidR="005F11F5" w:rsidRPr="00D42D08">
        <w:rPr>
          <w:rFonts w:ascii="Arial" w:hAnsi="Arial" w:cs="Arial"/>
          <w:sz w:val="24"/>
          <w:szCs w:val="24"/>
        </w:rPr>
        <w:t>amenities</w:t>
      </w:r>
      <w:r w:rsidRPr="00D42D08">
        <w:rPr>
          <w:rFonts w:ascii="Arial" w:hAnsi="Arial" w:cs="Arial"/>
          <w:sz w:val="24"/>
          <w:szCs w:val="24"/>
        </w:rPr>
        <w:t>.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703AB4" w:rsidRPr="00D42D08" w:rsidRDefault="00703AB4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Tenderer shall have the provision for ACTREC to provide services such as Housekeeping, Food, Security, etc. directly or through its authorized contractors.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703AB4" w:rsidRPr="00D42D08" w:rsidRDefault="00703AB4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Tenderer shall quote monthly rent for the Apartments/Flats on Leave or Leave &amp; Licenses agreement for a period of minimum 6 months, with lock in period of 12 months after which either party can terminate the contract with 1 month notice.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703AB4" w:rsidRPr="00D42D08" w:rsidRDefault="00703AB4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Tender shall quote the agency commission in explicit manner in writing in the tender bid.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703AB4" w:rsidRPr="00D42D08" w:rsidRDefault="00703AB4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Tenderer shall separately quote for Non-Furnished</w:t>
      </w:r>
      <w:r w:rsidR="00C322FF">
        <w:rPr>
          <w:rFonts w:ascii="Arial" w:hAnsi="Arial" w:cs="Arial"/>
          <w:sz w:val="24"/>
          <w:szCs w:val="24"/>
        </w:rPr>
        <w:t xml:space="preserve"> </w:t>
      </w:r>
      <w:r w:rsidRPr="00D42D08">
        <w:rPr>
          <w:rFonts w:ascii="Arial" w:hAnsi="Arial" w:cs="Arial"/>
          <w:sz w:val="24"/>
          <w:szCs w:val="24"/>
        </w:rPr>
        <w:t>Apartments/Flats, as per availabil</w:t>
      </w:r>
      <w:r w:rsidR="00BA293D" w:rsidRPr="00D42D08">
        <w:rPr>
          <w:rFonts w:ascii="Arial" w:hAnsi="Arial" w:cs="Arial"/>
          <w:sz w:val="24"/>
          <w:szCs w:val="24"/>
        </w:rPr>
        <w:t xml:space="preserve">ity. </w:t>
      </w:r>
      <w:r w:rsidRPr="00D42D08">
        <w:rPr>
          <w:rFonts w:ascii="Arial" w:hAnsi="Arial" w:cs="Arial"/>
          <w:sz w:val="24"/>
          <w:szCs w:val="24"/>
        </w:rPr>
        <w:t>ACTREC management will take decision selecting suitable alternative within available units.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703AB4" w:rsidRPr="00D42D08" w:rsidRDefault="00703AB4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The Agency/ Broker/ Property Dealer should quote separately the charges for registration of Lease/ Leave and License Agreement including all the charges for legal documentation and registration with sub-registrar office, and completing all formalities such as submission of photocopies of agreement to local police stations or any other such legal bindings.</w:t>
      </w:r>
    </w:p>
    <w:p w:rsidR="00D42D08" w:rsidRDefault="00D42D08" w:rsidP="001F31E1">
      <w:pPr>
        <w:ind w:left="450"/>
        <w:jc w:val="center"/>
        <w:rPr>
          <w:rFonts w:ascii="Arial" w:hAnsi="Arial" w:cs="Arial"/>
          <w:sz w:val="24"/>
          <w:szCs w:val="24"/>
        </w:rPr>
      </w:pPr>
    </w:p>
    <w:p w:rsidR="00D42D08" w:rsidRDefault="00D42D08" w:rsidP="001F31E1">
      <w:pPr>
        <w:ind w:left="450"/>
        <w:jc w:val="center"/>
        <w:rPr>
          <w:rFonts w:ascii="Arial" w:hAnsi="Arial" w:cs="Arial"/>
          <w:sz w:val="24"/>
          <w:szCs w:val="24"/>
        </w:rPr>
      </w:pPr>
    </w:p>
    <w:p w:rsidR="001F31E1" w:rsidRPr="00D42D08" w:rsidRDefault="001F31E1" w:rsidP="001F31E1">
      <w:pPr>
        <w:ind w:left="450"/>
        <w:jc w:val="center"/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lastRenderedPageBreak/>
        <w:t>: 2 :</w:t>
      </w:r>
    </w:p>
    <w:p w:rsidR="005F11F5" w:rsidRPr="00D42D08" w:rsidRDefault="005F11F5" w:rsidP="005F11F5">
      <w:pPr>
        <w:pStyle w:val="ListParagraph"/>
        <w:rPr>
          <w:rFonts w:ascii="Arial" w:hAnsi="Arial" w:cs="Arial"/>
          <w:sz w:val="24"/>
          <w:szCs w:val="24"/>
        </w:rPr>
      </w:pPr>
    </w:p>
    <w:p w:rsidR="00BA5857" w:rsidRPr="00D42D08" w:rsidRDefault="00703AB4" w:rsidP="001F31E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 xml:space="preserve">The selection criteria will be based on the different aspects such as distance from ACTREC, </w:t>
      </w:r>
      <w:proofErr w:type="spellStart"/>
      <w:r w:rsidRPr="00D42D08">
        <w:rPr>
          <w:rFonts w:ascii="Arial" w:hAnsi="Arial" w:cs="Arial"/>
          <w:sz w:val="24"/>
          <w:szCs w:val="24"/>
        </w:rPr>
        <w:t>Kharghar</w:t>
      </w:r>
      <w:proofErr w:type="spellEnd"/>
      <w:r w:rsidRPr="00D42D08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D42D08">
        <w:rPr>
          <w:rFonts w:ascii="Arial" w:hAnsi="Arial" w:cs="Arial"/>
          <w:sz w:val="24"/>
          <w:szCs w:val="24"/>
        </w:rPr>
        <w:t>Navi</w:t>
      </w:r>
      <w:proofErr w:type="spellEnd"/>
      <w:proofErr w:type="gramEnd"/>
      <w:r w:rsidRPr="00D42D08">
        <w:rPr>
          <w:rFonts w:ascii="Arial" w:hAnsi="Arial" w:cs="Arial"/>
          <w:sz w:val="24"/>
          <w:szCs w:val="24"/>
        </w:rPr>
        <w:t xml:space="preserve"> Mumbai-</w:t>
      </w:r>
      <w:r w:rsidR="008F6A66" w:rsidRPr="00D42D08">
        <w:rPr>
          <w:rFonts w:ascii="Arial" w:hAnsi="Arial" w:cs="Arial"/>
          <w:sz w:val="24"/>
          <w:szCs w:val="24"/>
        </w:rPr>
        <w:t xml:space="preserve"> </w:t>
      </w:r>
      <w:r w:rsidRPr="00D42D08">
        <w:rPr>
          <w:rFonts w:ascii="Arial" w:hAnsi="Arial" w:cs="Arial"/>
          <w:sz w:val="24"/>
          <w:szCs w:val="24"/>
        </w:rPr>
        <w:t>410210. Location of site and surrounding locality for the concern with safety of females/ girls hostel and unit configurations.</w:t>
      </w:r>
    </w:p>
    <w:p w:rsidR="0026113B" w:rsidRPr="00D42D08" w:rsidRDefault="0026113B" w:rsidP="0026113B">
      <w:pPr>
        <w:pStyle w:val="ListParagraph"/>
        <w:ind w:left="810"/>
        <w:rPr>
          <w:rFonts w:ascii="Arial" w:hAnsi="Arial" w:cs="Arial"/>
          <w:sz w:val="24"/>
          <w:szCs w:val="24"/>
        </w:rPr>
      </w:pPr>
    </w:p>
    <w:p w:rsidR="00BA5857" w:rsidRPr="00D42D08" w:rsidRDefault="00BA5857" w:rsidP="00BA58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 xml:space="preserve">The tenderer can estimate the requirement for quoting of number of units housing for </w:t>
      </w:r>
      <w:r w:rsidR="00082FBA">
        <w:rPr>
          <w:rFonts w:ascii="Arial" w:hAnsi="Arial" w:cs="Arial"/>
          <w:sz w:val="24"/>
          <w:szCs w:val="24"/>
        </w:rPr>
        <w:t>4</w:t>
      </w:r>
      <w:r w:rsidR="00C322FF">
        <w:rPr>
          <w:rFonts w:ascii="Arial" w:hAnsi="Arial" w:cs="Arial"/>
          <w:sz w:val="24"/>
          <w:szCs w:val="24"/>
        </w:rPr>
        <w:t>0</w:t>
      </w:r>
      <w:r w:rsidR="00082FBA">
        <w:rPr>
          <w:rFonts w:ascii="Arial" w:hAnsi="Arial" w:cs="Arial"/>
          <w:sz w:val="24"/>
          <w:szCs w:val="24"/>
        </w:rPr>
        <w:t>-50</w:t>
      </w:r>
      <w:r w:rsidRPr="00D42D08">
        <w:rPr>
          <w:rFonts w:ascii="Arial" w:hAnsi="Arial" w:cs="Arial"/>
          <w:sz w:val="24"/>
          <w:szCs w:val="24"/>
        </w:rPr>
        <w:t xml:space="preserve"> staff (i.e. medical doctors/ nurses/ students) in 3 BHK </w:t>
      </w:r>
      <w:proofErr w:type="spellStart"/>
      <w:r w:rsidRPr="00D42D08">
        <w:rPr>
          <w:rFonts w:ascii="Arial" w:hAnsi="Arial" w:cs="Arial"/>
          <w:sz w:val="24"/>
          <w:szCs w:val="24"/>
        </w:rPr>
        <w:t>self content</w:t>
      </w:r>
      <w:proofErr w:type="spellEnd"/>
      <w:r w:rsidR="00082FBA">
        <w:rPr>
          <w:rFonts w:ascii="Arial" w:hAnsi="Arial" w:cs="Arial"/>
          <w:sz w:val="24"/>
          <w:szCs w:val="24"/>
        </w:rPr>
        <w:t xml:space="preserve"> units- 6</w:t>
      </w:r>
      <w:r w:rsidRPr="00D42D08">
        <w:rPr>
          <w:rFonts w:ascii="Arial" w:hAnsi="Arial" w:cs="Arial"/>
          <w:sz w:val="24"/>
          <w:szCs w:val="24"/>
        </w:rPr>
        <w:t xml:space="preserve"> sharing /</w:t>
      </w:r>
      <w:r w:rsidR="00AC4D86" w:rsidRPr="00D42D08">
        <w:rPr>
          <w:rFonts w:ascii="Arial" w:hAnsi="Arial" w:cs="Arial"/>
          <w:sz w:val="24"/>
          <w:szCs w:val="24"/>
        </w:rPr>
        <w:t xml:space="preserve"> in 2 BHK </w:t>
      </w:r>
      <w:proofErr w:type="spellStart"/>
      <w:r w:rsidR="00082FBA">
        <w:rPr>
          <w:rFonts w:ascii="Arial" w:hAnsi="Arial" w:cs="Arial"/>
          <w:sz w:val="24"/>
          <w:szCs w:val="24"/>
        </w:rPr>
        <w:t>self content</w:t>
      </w:r>
      <w:proofErr w:type="spellEnd"/>
      <w:r w:rsidR="00082FBA">
        <w:rPr>
          <w:rFonts w:ascii="Arial" w:hAnsi="Arial" w:cs="Arial"/>
          <w:sz w:val="24"/>
          <w:szCs w:val="24"/>
        </w:rPr>
        <w:t xml:space="preserve"> units – 4</w:t>
      </w:r>
      <w:r w:rsidRPr="00D42D08">
        <w:rPr>
          <w:rFonts w:ascii="Arial" w:hAnsi="Arial" w:cs="Arial"/>
          <w:sz w:val="24"/>
          <w:szCs w:val="24"/>
        </w:rPr>
        <w:t xml:space="preserve"> sharing</w:t>
      </w:r>
    </w:p>
    <w:p w:rsidR="00BA5857" w:rsidRPr="00D42D08" w:rsidRDefault="00BA5857" w:rsidP="00BA5857">
      <w:pPr>
        <w:pStyle w:val="ListParagraph"/>
        <w:rPr>
          <w:rFonts w:ascii="Arial" w:hAnsi="Arial" w:cs="Arial"/>
          <w:sz w:val="24"/>
          <w:szCs w:val="24"/>
        </w:rPr>
      </w:pPr>
    </w:p>
    <w:p w:rsidR="00BA5857" w:rsidRPr="00D42D08" w:rsidRDefault="00BA5857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ACTREC is free to exercise multiple choices while selecting the units either from single agency / broker/ property dealer or from multiple agents to suit our needs.</w:t>
      </w:r>
    </w:p>
    <w:p w:rsidR="00BA5857" w:rsidRPr="00D42D08" w:rsidRDefault="00BA5857" w:rsidP="00BA5857">
      <w:pPr>
        <w:pStyle w:val="ListParagraph"/>
        <w:rPr>
          <w:rFonts w:ascii="Arial" w:hAnsi="Arial" w:cs="Arial"/>
          <w:sz w:val="24"/>
          <w:szCs w:val="24"/>
        </w:rPr>
      </w:pPr>
    </w:p>
    <w:p w:rsidR="00BA5857" w:rsidRPr="00D42D08" w:rsidRDefault="00BA5857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The tenderer will have to arrange for site visit of the committee from ACTREC at convenience of the committee at its own cost.</w:t>
      </w:r>
    </w:p>
    <w:p w:rsidR="00BA5857" w:rsidRPr="00D42D08" w:rsidRDefault="00BA5857" w:rsidP="00BA5857">
      <w:pPr>
        <w:pStyle w:val="ListParagraph"/>
        <w:rPr>
          <w:rFonts w:ascii="Arial" w:hAnsi="Arial" w:cs="Arial"/>
          <w:sz w:val="24"/>
          <w:szCs w:val="24"/>
        </w:rPr>
      </w:pPr>
    </w:p>
    <w:p w:rsidR="00BA5857" w:rsidRPr="00D42D08" w:rsidRDefault="00BA5857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Upon selection of units successful bidder agency shall be responsible to get the official letter of permission from the owner / managing committee of the society / building, stating their concurrence / approval for the sharing cum guest house facility provisions for students from ACTREC.</w:t>
      </w:r>
    </w:p>
    <w:p w:rsidR="00BA5857" w:rsidRPr="00D42D08" w:rsidRDefault="00BA5857" w:rsidP="00BA5857">
      <w:pPr>
        <w:pStyle w:val="ListParagraph"/>
        <w:rPr>
          <w:rFonts w:ascii="Arial" w:hAnsi="Arial" w:cs="Arial"/>
          <w:sz w:val="24"/>
          <w:szCs w:val="24"/>
        </w:rPr>
      </w:pPr>
    </w:p>
    <w:p w:rsidR="00BA5857" w:rsidRPr="00D42D08" w:rsidRDefault="00BA5857" w:rsidP="005F11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D08">
        <w:rPr>
          <w:rFonts w:ascii="Arial" w:hAnsi="Arial" w:cs="Arial"/>
          <w:sz w:val="24"/>
          <w:szCs w:val="24"/>
        </w:rPr>
        <w:t>Director, ACTREC, reserves rights to select or reject any tender without assigning any reason thereof.</w:t>
      </w:r>
    </w:p>
    <w:sectPr w:rsidR="00BA5857" w:rsidRPr="00D4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A2F53"/>
    <w:multiLevelType w:val="hybridMultilevel"/>
    <w:tmpl w:val="9A54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90A58"/>
    <w:multiLevelType w:val="hybridMultilevel"/>
    <w:tmpl w:val="F9FA784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18"/>
    <w:rsid w:val="00082567"/>
    <w:rsid w:val="00082FBA"/>
    <w:rsid w:val="001F31E1"/>
    <w:rsid w:val="0026113B"/>
    <w:rsid w:val="005F11F5"/>
    <w:rsid w:val="00703AB4"/>
    <w:rsid w:val="00787056"/>
    <w:rsid w:val="00803B18"/>
    <w:rsid w:val="008F6A66"/>
    <w:rsid w:val="00AC4D86"/>
    <w:rsid w:val="00BA293D"/>
    <w:rsid w:val="00BA5857"/>
    <w:rsid w:val="00C322FF"/>
    <w:rsid w:val="00D4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B59AB-CA6A-4C02-BACC-202DEC0D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18"/>
    <w:pPr>
      <w:ind w:left="720"/>
      <w:contextualSpacing/>
    </w:pPr>
  </w:style>
  <w:style w:type="paragraph" w:styleId="NoSpacing">
    <w:name w:val="No Spacing"/>
    <w:uiPriority w:val="1"/>
    <w:qFormat/>
    <w:rsid w:val="005F1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13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3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2020-01-09T07:22:00Z</cp:lastPrinted>
  <dcterms:created xsi:type="dcterms:W3CDTF">2020-01-09T03:53:00Z</dcterms:created>
  <dcterms:modified xsi:type="dcterms:W3CDTF">2020-01-17T05:51:00Z</dcterms:modified>
</cp:coreProperties>
</file>